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FD921" w14:textId="2D7B42A4" w:rsidR="000D3574" w:rsidRDefault="000D3574" w:rsidP="00F86FC9">
      <w:pPr>
        <w:spacing w:after="0" w:line="276" w:lineRule="auto"/>
        <w:jc w:val="right"/>
        <w:rPr>
          <w:rFonts w:eastAsia="Times New Roman" w:cstheme="minorHAnsi"/>
          <w:b/>
          <w:bCs/>
          <w:color w:val="000000"/>
          <w:lang w:eastAsia="cs-CZ"/>
        </w:rPr>
      </w:pPr>
      <w:r w:rsidRPr="000D3574">
        <w:rPr>
          <w:rFonts w:eastAsia="Times New Roman" w:cstheme="minorHAnsi"/>
          <w:b/>
          <w:bCs/>
          <w:color w:val="000000"/>
          <w:lang w:eastAsia="cs-CZ"/>
        </w:rPr>
        <w:t>                                                                                                           </w:t>
      </w:r>
    </w:p>
    <w:p w14:paraId="7730DEE3" w14:textId="07E8F0AD" w:rsidR="005727D6" w:rsidRDefault="005727D6" w:rsidP="005727D6">
      <w:pPr>
        <w:spacing w:after="0" w:line="276" w:lineRule="auto"/>
        <w:rPr>
          <w:rFonts w:eastAsia="Times New Roman" w:cstheme="minorHAnsi"/>
          <w:b/>
          <w:bCs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>T-MOBILE OLYMPIJSKÝ BĚH 2023</w:t>
      </w:r>
    </w:p>
    <w:p w14:paraId="73910AD6" w14:textId="77777777" w:rsidR="005727D6" w:rsidRDefault="005727D6" w:rsidP="005727D6">
      <w:pPr>
        <w:spacing w:after="0" w:line="276" w:lineRule="auto"/>
        <w:rPr>
          <w:rFonts w:eastAsia="Times New Roman" w:cstheme="minorHAnsi"/>
          <w:b/>
          <w:bCs/>
          <w:color w:val="000000"/>
          <w:lang w:eastAsia="cs-CZ"/>
        </w:rPr>
      </w:pPr>
    </w:p>
    <w:p w14:paraId="736D103E" w14:textId="599191A9" w:rsidR="005727D6" w:rsidRDefault="005727D6" w:rsidP="005727D6">
      <w:pPr>
        <w:spacing w:after="0" w:line="276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T-Mobile Olympijský běh 2023 se již tradičně konal v červnovém termínu, a to ve středu 21.06. V letošním roce jsme navázali na předešlé úspěchy a Olympijský den oslavilo více jak </w:t>
      </w:r>
      <w:r w:rsidRPr="00BC5564">
        <w:rPr>
          <w:rFonts w:eastAsia="Times New Roman" w:cstheme="minorHAnsi"/>
          <w:b/>
          <w:bCs/>
          <w:color w:val="000000"/>
          <w:lang w:eastAsia="cs-CZ"/>
        </w:rPr>
        <w:t>72 000 nadšených běžců</w:t>
      </w:r>
      <w:r>
        <w:rPr>
          <w:rFonts w:eastAsia="Times New Roman" w:cstheme="minorHAnsi"/>
          <w:color w:val="000000"/>
          <w:lang w:eastAsia="cs-CZ"/>
        </w:rPr>
        <w:t xml:space="preserve">. </w:t>
      </w:r>
    </w:p>
    <w:p w14:paraId="215B0F09" w14:textId="77777777" w:rsidR="005727D6" w:rsidRDefault="005727D6" w:rsidP="005727D6">
      <w:pPr>
        <w:spacing w:after="0" w:line="276" w:lineRule="auto"/>
        <w:rPr>
          <w:rFonts w:eastAsia="Times New Roman" w:cstheme="minorHAnsi"/>
          <w:color w:val="000000"/>
          <w:lang w:eastAsia="cs-CZ"/>
        </w:rPr>
      </w:pPr>
    </w:p>
    <w:p w14:paraId="21278DDA" w14:textId="4C638AF7" w:rsidR="005727D6" w:rsidRDefault="005727D6" w:rsidP="005727D6">
      <w:pPr>
        <w:spacing w:after="0" w:line="276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Dopolední závody se konaly na </w:t>
      </w:r>
      <w:r w:rsidRPr="00686D24">
        <w:rPr>
          <w:rFonts w:eastAsia="Times New Roman" w:cstheme="minorHAnsi"/>
          <w:b/>
          <w:bCs/>
          <w:color w:val="000000"/>
          <w:lang w:eastAsia="cs-CZ"/>
        </w:rPr>
        <w:t>331 základních školách</w:t>
      </w:r>
      <w:r>
        <w:rPr>
          <w:rFonts w:eastAsia="Times New Roman" w:cstheme="minorHAnsi"/>
          <w:color w:val="000000"/>
          <w:lang w:eastAsia="cs-CZ"/>
        </w:rPr>
        <w:t xml:space="preserve"> po celé České republice. </w:t>
      </w:r>
      <w:r w:rsidR="00686D24">
        <w:rPr>
          <w:rFonts w:eastAsia="Times New Roman" w:cstheme="minorHAnsi"/>
          <w:color w:val="000000"/>
          <w:lang w:eastAsia="cs-CZ"/>
        </w:rPr>
        <w:t xml:space="preserve">Přesně v 10:00 odstartovalo bezmála </w:t>
      </w:r>
      <w:r w:rsidR="00686D24" w:rsidRPr="00686D24">
        <w:rPr>
          <w:rFonts w:eastAsia="Times New Roman" w:cstheme="minorHAnsi"/>
          <w:b/>
          <w:bCs/>
          <w:color w:val="000000"/>
          <w:lang w:eastAsia="cs-CZ"/>
        </w:rPr>
        <w:t>6</w:t>
      </w:r>
      <w:r w:rsidR="00686D24">
        <w:rPr>
          <w:rFonts w:eastAsia="Times New Roman" w:cstheme="minorHAnsi"/>
          <w:b/>
          <w:bCs/>
          <w:color w:val="000000"/>
          <w:lang w:eastAsia="cs-CZ"/>
        </w:rPr>
        <w:t>1</w:t>
      </w:r>
      <w:r w:rsidR="00686D24" w:rsidRPr="00686D24">
        <w:rPr>
          <w:rFonts w:eastAsia="Times New Roman" w:cstheme="minorHAnsi"/>
          <w:b/>
          <w:bCs/>
          <w:color w:val="000000"/>
          <w:lang w:eastAsia="cs-CZ"/>
        </w:rPr>
        <w:t> 000 dětí</w:t>
      </w:r>
      <w:r w:rsidR="00686D24">
        <w:rPr>
          <w:rFonts w:eastAsia="Times New Roman" w:cstheme="minorHAnsi"/>
          <w:color w:val="000000"/>
          <w:lang w:eastAsia="cs-CZ"/>
        </w:rPr>
        <w:t xml:space="preserve"> v živém vysílaní Rádia Junior. Každé dítě dostalo účastnickou medaili s logem </w:t>
      </w:r>
      <w:proofErr w:type="spellStart"/>
      <w:r w:rsidR="00686D24">
        <w:rPr>
          <w:rFonts w:eastAsia="Times New Roman" w:cstheme="minorHAnsi"/>
          <w:color w:val="000000"/>
          <w:lang w:eastAsia="cs-CZ"/>
        </w:rPr>
        <w:t>Olympic</w:t>
      </w:r>
      <w:proofErr w:type="spellEnd"/>
      <w:r w:rsidR="00686D24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="00686D24">
        <w:rPr>
          <w:rFonts w:eastAsia="Times New Roman" w:cstheme="minorHAnsi"/>
          <w:color w:val="000000"/>
          <w:lang w:eastAsia="cs-CZ"/>
        </w:rPr>
        <w:t>day</w:t>
      </w:r>
      <w:proofErr w:type="spellEnd"/>
      <w:r w:rsidR="00686D24">
        <w:rPr>
          <w:rFonts w:eastAsia="Times New Roman" w:cstheme="minorHAnsi"/>
          <w:color w:val="000000"/>
          <w:lang w:eastAsia="cs-CZ"/>
        </w:rPr>
        <w:t>, k dispozici byly i oficiální diplomy od Mezinárodního olympijského výboru a škola obdržela i sadu výtvarných potřeb od partnera projektu KOH-I-NOOR.</w:t>
      </w:r>
    </w:p>
    <w:p w14:paraId="4FFA9701" w14:textId="77777777" w:rsidR="00686D24" w:rsidRDefault="00686D24" w:rsidP="005727D6">
      <w:pPr>
        <w:spacing w:after="0" w:line="276" w:lineRule="auto"/>
        <w:rPr>
          <w:rFonts w:eastAsia="Times New Roman" w:cstheme="minorHAnsi"/>
          <w:color w:val="000000"/>
          <w:lang w:eastAsia="cs-CZ"/>
        </w:rPr>
      </w:pPr>
    </w:p>
    <w:p w14:paraId="5365276C" w14:textId="08F79B08" w:rsidR="00686D24" w:rsidRDefault="00686D24" w:rsidP="005727D6">
      <w:pPr>
        <w:spacing w:after="0" w:line="276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V rámci odpoledních závodů jsme v letošním roce pokořili hranici 90 lokalit. </w:t>
      </w:r>
      <w:r w:rsidR="00BC5564">
        <w:rPr>
          <w:rFonts w:eastAsia="Times New Roman" w:cstheme="minorHAnsi"/>
          <w:color w:val="000000"/>
          <w:lang w:eastAsia="cs-CZ"/>
        </w:rPr>
        <w:t>V počtu</w:t>
      </w:r>
      <w:r>
        <w:rPr>
          <w:rFonts w:eastAsia="Times New Roman" w:cstheme="minorHAnsi"/>
          <w:color w:val="000000"/>
          <w:lang w:eastAsia="cs-CZ"/>
        </w:rPr>
        <w:t xml:space="preserve"> </w:t>
      </w:r>
      <w:r w:rsidRPr="00BC5564">
        <w:rPr>
          <w:rFonts w:eastAsia="Times New Roman" w:cstheme="minorHAnsi"/>
          <w:b/>
          <w:bCs/>
          <w:color w:val="000000"/>
          <w:lang w:eastAsia="cs-CZ"/>
        </w:rPr>
        <w:t>91 lokalit</w:t>
      </w:r>
      <w:r>
        <w:rPr>
          <w:rFonts w:eastAsia="Times New Roman" w:cstheme="minorHAnsi"/>
          <w:color w:val="000000"/>
          <w:lang w:eastAsia="cs-CZ"/>
        </w:rPr>
        <w:t xml:space="preserve"> se tento ročník řadí mezi ty nejúspěšnější. S celkovým počtem </w:t>
      </w:r>
      <w:r w:rsidRPr="00BC5564">
        <w:rPr>
          <w:rFonts w:eastAsia="Times New Roman" w:cstheme="minorHAnsi"/>
          <w:b/>
          <w:bCs/>
          <w:color w:val="000000"/>
          <w:lang w:eastAsia="cs-CZ"/>
        </w:rPr>
        <w:t>11 500 běžců</w:t>
      </w:r>
      <w:r>
        <w:rPr>
          <w:rFonts w:eastAsia="Times New Roman" w:cstheme="minorHAnsi"/>
          <w:color w:val="000000"/>
          <w:lang w:eastAsia="cs-CZ"/>
        </w:rPr>
        <w:t xml:space="preserve"> (7430 dospělých a 4070 dětí) se nám povedlo zasáhnout všechny věkové kategorie</w:t>
      </w:r>
      <w:r w:rsidR="00BC5564">
        <w:rPr>
          <w:rFonts w:eastAsia="Times New Roman" w:cstheme="minorHAnsi"/>
          <w:color w:val="000000"/>
          <w:lang w:eastAsia="cs-CZ"/>
        </w:rPr>
        <w:t xml:space="preserve"> a oslavit tak Olympijský den v hojném počtu. I letos jsme zachovali dva </w:t>
      </w:r>
      <w:r w:rsidR="00BC5564" w:rsidRPr="00BC5564">
        <w:rPr>
          <w:rFonts w:eastAsia="Times New Roman" w:cstheme="minorHAnsi"/>
          <w:b/>
          <w:bCs/>
          <w:color w:val="000000"/>
          <w:lang w:eastAsia="cs-CZ"/>
        </w:rPr>
        <w:t>Zlaté závody (Praha, Brno)</w:t>
      </w:r>
      <w:r w:rsidR="00BC5564">
        <w:rPr>
          <w:rFonts w:eastAsia="Times New Roman" w:cstheme="minorHAnsi"/>
          <w:color w:val="000000"/>
          <w:lang w:eastAsia="cs-CZ"/>
        </w:rPr>
        <w:t xml:space="preserve"> a 89 lokální závodů. Novinkou letošního ročníku byl americký </w:t>
      </w:r>
      <w:r w:rsidR="00BC5564" w:rsidRPr="00BC5564">
        <w:rPr>
          <w:rFonts w:eastAsia="Times New Roman" w:cstheme="minorHAnsi"/>
          <w:b/>
          <w:bCs/>
          <w:color w:val="000000"/>
          <w:lang w:eastAsia="cs-CZ"/>
        </w:rPr>
        <w:t>Washington,</w:t>
      </w:r>
      <w:r w:rsidR="00BC5564">
        <w:rPr>
          <w:rFonts w:eastAsia="Times New Roman" w:cstheme="minorHAnsi"/>
          <w:color w:val="000000"/>
          <w:lang w:eastAsia="cs-CZ"/>
        </w:rPr>
        <w:t xml:space="preserve"> kde se organizace ujmula česká ambasáda. </w:t>
      </w:r>
    </w:p>
    <w:p w14:paraId="7E378A58" w14:textId="77777777" w:rsidR="00BC5564" w:rsidRDefault="00BC5564" w:rsidP="005727D6">
      <w:pPr>
        <w:spacing w:after="0" w:line="276" w:lineRule="auto"/>
        <w:rPr>
          <w:rFonts w:eastAsia="Times New Roman" w:cstheme="minorHAnsi"/>
          <w:color w:val="000000"/>
          <w:lang w:eastAsia="cs-CZ"/>
        </w:rPr>
      </w:pPr>
    </w:p>
    <w:p w14:paraId="5A874C8D" w14:textId="77777777" w:rsidR="004610B0" w:rsidRDefault="00BC5564" w:rsidP="005727D6">
      <w:pPr>
        <w:spacing w:after="0" w:line="276" w:lineRule="auto"/>
        <w:rPr>
          <w:rFonts w:eastAsia="Times New Roman" w:cstheme="minorHAnsi"/>
          <w:b/>
          <w:bCs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T-Mobile Olympijský běh každoročně podporuje Českou olympijskou nadaci. </w:t>
      </w:r>
      <w:r w:rsidR="004610B0">
        <w:rPr>
          <w:rFonts w:eastAsia="Times New Roman" w:cstheme="minorHAnsi"/>
          <w:color w:val="000000"/>
          <w:lang w:eastAsia="cs-CZ"/>
        </w:rPr>
        <w:t>Část startovného totiž putuje na podporu sportování dětí ze sociálně slabých rodin.</w:t>
      </w:r>
      <w:r>
        <w:rPr>
          <w:rFonts w:eastAsia="Times New Roman" w:cstheme="minorHAnsi"/>
          <w:color w:val="000000"/>
          <w:lang w:eastAsia="cs-CZ"/>
        </w:rPr>
        <w:t> </w:t>
      </w:r>
      <w:r w:rsidR="004610B0">
        <w:rPr>
          <w:rFonts w:eastAsia="Times New Roman" w:cstheme="minorHAnsi"/>
          <w:color w:val="000000"/>
          <w:lang w:eastAsia="cs-CZ"/>
        </w:rPr>
        <w:t xml:space="preserve">V </w:t>
      </w:r>
      <w:r>
        <w:rPr>
          <w:rFonts w:eastAsia="Times New Roman" w:cstheme="minorHAnsi"/>
          <w:color w:val="000000"/>
          <w:lang w:eastAsia="cs-CZ"/>
        </w:rPr>
        <w:t xml:space="preserve">letošním roce </w:t>
      </w:r>
      <w:r w:rsidR="004610B0">
        <w:rPr>
          <w:rFonts w:eastAsia="Times New Roman" w:cstheme="minorHAnsi"/>
          <w:color w:val="000000"/>
          <w:lang w:eastAsia="cs-CZ"/>
        </w:rPr>
        <w:t>se na startovném vybralo</w:t>
      </w:r>
      <w:r>
        <w:rPr>
          <w:rFonts w:eastAsia="Times New Roman" w:cstheme="minorHAnsi"/>
          <w:color w:val="000000"/>
          <w:lang w:eastAsia="cs-CZ"/>
        </w:rPr>
        <w:t xml:space="preserve"> </w:t>
      </w:r>
      <w:r w:rsidRPr="005576BA">
        <w:rPr>
          <w:rFonts w:eastAsia="Times New Roman" w:cstheme="minorHAnsi"/>
          <w:b/>
          <w:bCs/>
          <w:color w:val="000000"/>
          <w:lang w:eastAsia="cs-CZ"/>
        </w:rPr>
        <w:t>474 300 Kč</w:t>
      </w:r>
      <w:r w:rsidR="004610B0">
        <w:rPr>
          <w:rFonts w:eastAsia="Times New Roman" w:cstheme="minorHAnsi"/>
          <w:b/>
          <w:bCs/>
          <w:color w:val="000000"/>
          <w:lang w:eastAsia="cs-CZ"/>
        </w:rPr>
        <w:t>.</w:t>
      </w:r>
    </w:p>
    <w:p w14:paraId="1EC1D4F7" w14:textId="77777777" w:rsidR="004610B0" w:rsidRDefault="004610B0" w:rsidP="005727D6">
      <w:pPr>
        <w:spacing w:after="0" w:line="276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Na Českou olympijskou nadaci v rámci T-Mobile Olympijského běhu přispěla i</w:t>
      </w:r>
      <w:r w:rsidR="005576BA">
        <w:rPr>
          <w:rFonts w:eastAsia="Times New Roman" w:cstheme="minorHAnsi"/>
          <w:color w:val="000000"/>
          <w:lang w:eastAsia="cs-CZ"/>
        </w:rPr>
        <w:t> aplikace EPP od Nadace ČEZ</w:t>
      </w:r>
      <w:r>
        <w:rPr>
          <w:rFonts w:eastAsia="Times New Roman" w:cstheme="minorHAnsi"/>
          <w:color w:val="000000"/>
          <w:lang w:eastAsia="cs-CZ"/>
        </w:rPr>
        <w:t>, která</w:t>
      </w:r>
      <w:r w:rsidR="005576BA">
        <w:rPr>
          <w:rFonts w:eastAsia="Times New Roman" w:cstheme="minorHAnsi"/>
          <w:color w:val="000000"/>
          <w:lang w:eastAsia="cs-CZ"/>
        </w:rPr>
        <w:t xml:space="preserve"> darov</w:t>
      </w:r>
      <w:r>
        <w:rPr>
          <w:rFonts w:eastAsia="Times New Roman" w:cstheme="minorHAnsi"/>
          <w:color w:val="000000"/>
          <w:lang w:eastAsia="cs-CZ"/>
        </w:rPr>
        <w:t>ala</w:t>
      </w:r>
      <w:r w:rsidR="005576BA">
        <w:rPr>
          <w:rFonts w:eastAsia="Times New Roman" w:cstheme="minorHAnsi"/>
          <w:color w:val="000000"/>
          <w:lang w:eastAsia="cs-CZ"/>
        </w:rPr>
        <w:t xml:space="preserve"> dalších </w:t>
      </w:r>
      <w:r w:rsidR="005576BA" w:rsidRPr="005576BA">
        <w:rPr>
          <w:rFonts w:eastAsia="Times New Roman" w:cstheme="minorHAnsi"/>
          <w:b/>
          <w:bCs/>
          <w:color w:val="000000"/>
          <w:lang w:eastAsia="cs-CZ"/>
        </w:rPr>
        <w:t>100 000 kč</w:t>
      </w:r>
      <w:r w:rsidR="005576BA">
        <w:rPr>
          <w:rFonts w:eastAsia="Times New Roman" w:cstheme="minorHAnsi"/>
          <w:color w:val="000000"/>
          <w:lang w:eastAsia="cs-CZ"/>
        </w:rPr>
        <w:t>. K příspěvkům pro nadaci se svojí kampaní přidala i společnost Procter and Gamble</w:t>
      </w:r>
      <w:r>
        <w:rPr>
          <w:rFonts w:eastAsia="Times New Roman" w:cstheme="minorHAnsi"/>
          <w:color w:val="000000"/>
          <w:lang w:eastAsia="cs-CZ"/>
        </w:rPr>
        <w:t xml:space="preserve"> a sportování dětí finančním darem podpořil i mentální </w:t>
      </w:r>
      <w:proofErr w:type="spellStart"/>
      <w:r>
        <w:rPr>
          <w:rFonts w:eastAsia="Times New Roman" w:cstheme="minorHAnsi"/>
          <w:color w:val="000000"/>
          <w:lang w:eastAsia="cs-CZ"/>
        </w:rPr>
        <w:t>coach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Jan </w:t>
      </w:r>
      <w:proofErr w:type="spellStart"/>
      <w:r>
        <w:rPr>
          <w:rFonts w:eastAsia="Times New Roman" w:cstheme="minorHAnsi"/>
          <w:color w:val="000000"/>
          <w:lang w:eastAsia="cs-CZ"/>
        </w:rPr>
        <w:t>Mühlfeit</w:t>
      </w:r>
      <w:proofErr w:type="spellEnd"/>
      <w:r>
        <w:rPr>
          <w:rFonts w:eastAsia="Times New Roman" w:cstheme="minorHAnsi"/>
          <w:color w:val="000000"/>
          <w:lang w:eastAsia="cs-CZ"/>
        </w:rPr>
        <w:t>.</w:t>
      </w:r>
    </w:p>
    <w:p w14:paraId="4918B0E4" w14:textId="77777777" w:rsidR="004610B0" w:rsidRDefault="004610B0" w:rsidP="005727D6">
      <w:pPr>
        <w:spacing w:after="0" w:line="276" w:lineRule="auto"/>
        <w:rPr>
          <w:rFonts w:eastAsia="Times New Roman" w:cstheme="minorHAnsi"/>
          <w:color w:val="000000"/>
          <w:lang w:eastAsia="cs-CZ"/>
        </w:rPr>
      </w:pPr>
    </w:p>
    <w:p w14:paraId="67DDCC2C" w14:textId="0DE4DD62" w:rsidR="00BC5564" w:rsidRPr="005727D6" w:rsidRDefault="004610B0" w:rsidP="005727D6">
      <w:pPr>
        <w:spacing w:after="0" w:line="276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V rámci propagace olympismu a olympijských myšlenek každý rok představujeme jednu olympijskou hodnu. Ročník 2023 se nesl v duchu </w:t>
      </w:r>
      <w:r w:rsidRPr="004610B0">
        <w:rPr>
          <w:rFonts w:eastAsia="Times New Roman" w:cstheme="minorHAnsi"/>
          <w:b/>
          <w:bCs/>
          <w:color w:val="000000"/>
          <w:lang w:eastAsia="cs-CZ"/>
        </w:rPr>
        <w:t>Fair play.</w:t>
      </w:r>
      <w:r>
        <w:rPr>
          <w:rFonts w:eastAsia="Times New Roman" w:cstheme="minorHAnsi"/>
          <w:color w:val="000000"/>
          <w:lang w:eastAsia="cs-CZ"/>
        </w:rPr>
        <w:t xml:space="preserve"> Tato hodnota se objevila jak na účastnických medailích pro běžce, tak i a oficiálním triku toho ročníku</w:t>
      </w:r>
      <w:r w:rsidR="001574FA">
        <w:rPr>
          <w:rFonts w:eastAsia="Times New Roman" w:cstheme="minorHAnsi"/>
          <w:color w:val="000000"/>
          <w:lang w:eastAsia="cs-CZ"/>
        </w:rPr>
        <w:t xml:space="preserve"> a věnovali jsme se jí i ve vzdělávací zóně EDA na pražském Zlatém závodě. </w:t>
      </w:r>
    </w:p>
    <w:p w14:paraId="6589B522" w14:textId="77777777" w:rsidR="000D3574" w:rsidRPr="000D3574" w:rsidRDefault="000D3574" w:rsidP="00F86FC9">
      <w:pPr>
        <w:spacing w:after="0" w:line="276" w:lineRule="auto"/>
        <w:rPr>
          <w:rFonts w:eastAsia="Times New Roman" w:cstheme="minorHAnsi"/>
          <w:lang w:eastAsia="cs-CZ"/>
        </w:rPr>
      </w:pPr>
    </w:p>
    <w:sectPr w:rsidR="000D3574" w:rsidRPr="000D3574" w:rsidSect="00FE56CC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2268" w:footer="226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62566" w14:textId="77777777" w:rsidR="00507312" w:rsidRDefault="00507312" w:rsidP="00313C1B">
      <w:pPr>
        <w:spacing w:after="0" w:line="240" w:lineRule="auto"/>
      </w:pPr>
      <w:r>
        <w:separator/>
      </w:r>
    </w:p>
  </w:endnote>
  <w:endnote w:type="continuationSeparator" w:id="0">
    <w:p w14:paraId="4779DEB4" w14:textId="77777777" w:rsidR="00507312" w:rsidRDefault="00507312" w:rsidP="003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EDE4" w14:textId="62576A57" w:rsidR="0056467E" w:rsidRDefault="007F4992">
    <w:pPr>
      <w:pStyle w:val="Zpat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4E97861D" wp14:editId="096B6D4A">
          <wp:simplePos x="0" y="0"/>
          <wp:positionH relativeFrom="page">
            <wp:posOffset>8890</wp:posOffset>
          </wp:positionH>
          <wp:positionV relativeFrom="paragraph">
            <wp:posOffset>431800</wp:posOffset>
          </wp:positionV>
          <wp:extent cx="6839712" cy="1156902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opisni-papir_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9712" cy="11569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EC2E" w14:textId="77777777" w:rsidR="00313C1B" w:rsidRDefault="00FE27D1">
    <w:pPr>
      <w:pStyle w:val="Zpat"/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153458D2" wp14:editId="6B12BD86">
          <wp:simplePos x="0" y="0"/>
          <wp:positionH relativeFrom="page">
            <wp:posOffset>0</wp:posOffset>
          </wp:positionH>
          <wp:positionV relativeFrom="paragraph">
            <wp:posOffset>447582</wp:posOffset>
          </wp:positionV>
          <wp:extent cx="6839712" cy="1156902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opisni-papir_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9712" cy="11569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9A3EA" w14:textId="77777777" w:rsidR="00FE27D1" w:rsidRDefault="00FE27D1">
    <w:pPr>
      <w:pStyle w:val="Zpat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1EA33719" wp14:editId="76856BAE">
          <wp:simplePos x="0" y="0"/>
          <wp:positionH relativeFrom="page">
            <wp:posOffset>0</wp:posOffset>
          </wp:positionH>
          <wp:positionV relativeFrom="paragraph">
            <wp:posOffset>292100</wp:posOffset>
          </wp:positionV>
          <wp:extent cx="2435352" cy="1365504"/>
          <wp:effectExtent l="0" t="0" r="3175" b="635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opisni-papir_1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5352" cy="1365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32E12" w14:textId="77777777" w:rsidR="00507312" w:rsidRDefault="00507312" w:rsidP="00313C1B">
      <w:pPr>
        <w:spacing w:after="0" w:line="240" w:lineRule="auto"/>
      </w:pPr>
      <w:r>
        <w:separator/>
      </w:r>
    </w:p>
  </w:footnote>
  <w:footnote w:type="continuationSeparator" w:id="0">
    <w:p w14:paraId="2714C6F2" w14:textId="77777777" w:rsidR="00507312" w:rsidRDefault="00507312" w:rsidP="003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1D86" w14:textId="77777777" w:rsidR="007275AE" w:rsidRDefault="00FE27D1">
    <w:pPr>
      <w:pStyle w:val="Zhlav"/>
    </w:pPr>
    <w:r w:rsidRPr="00313C1B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FADF993" wp14:editId="142922EC">
          <wp:simplePos x="0" y="0"/>
          <wp:positionH relativeFrom="page">
            <wp:posOffset>32709</wp:posOffset>
          </wp:positionH>
          <wp:positionV relativeFrom="page">
            <wp:posOffset>0</wp:posOffset>
          </wp:positionV>
          <wp:extent cx="6839607" cy="1487424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pisni-papir_2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9607" cy="1487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B7E4A"/>
    <w:multiLevelType w:val="multilevel"/>
    <w:tmpl w:val="77242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51A8C"/>
    <w:multiLevelType w:val="hybridMultilevel"/>
    <w:tmpl w:val="00364E74"/>
    <w:lvl w:ilvl="0" w:tplc="D9F05A2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121DB"/>
    <w:multiLevelType w:val="hybridMultilevel"/>
    <w:tmpl w:val="CE981A02"/>
    <w:lvl w:ilvl="0" w:tplc="4CBE77D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1699B"/>
    <w:multiLevelType w:val="hybridMultilevel"/>
    <w:tmpl w:val="A89A9D58"/>
    <w:lvl w:ilvl="0" w:tplc="90FC87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401EC"/>
    <w:multiLevelType w:val="hybridMultilevel"/>
    <w:tmpl w:val="D5C6B3C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CB554A"/>
    <w:multiLevelType w:val="hybridMultilevel"/>
    <w:tmpl w:val="60CCF87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EA2109"/>
    <w:multiLevelType w:val="multilevel"/>
    <w:tmpl w:val="1BCE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AB1DCA"/>
    <w:multiLevelType w:val="hybridMultilevel"/>
    <w:tmpl w:val="FE8864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E4D5B"/>
    <w:multiLevelType w:val="hybridMultilevel"/>
    <w:tmpl w:val="D450B92A"/>
    <w:lvl w:ilvl="0" w:tplc="61BAB8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E1423"/>
    <w:multiLevelType w:val="hybridMultilevel"/>
    <w:tmpl w:val="4940766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BF131B"/>
    <w:multiLevelType w:val="hybridMultilevel"/>
    <w:tmpl w:val="E1004202"/>
    <w:lvl w:ilvl="0" w:tplc="4CD04A5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C1DB5"/>
    <w:multiLevelType w:val="hybridMultilevel"/>
    <w:tmpl w:val="BF24663E"/>
    <w:lvl w:ilvl="0" w:tplc="E7C4FA8E">
      <w:start w:val="16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85848"/>
    <w:multiLevelType w:val="hybridMultilevel"/>
    <w:tmpl w:val="20EECF2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74446973">
    <w:abstractNumId w:val="6"/>
  </w:num>
  <w:num w:numId="2" w16cid:durableId="699748522">
    <w:abstractNumId w:val="0"/>
  </w:num>
  <w:num w:numId="3" w16cid:durableId="1212231368">
    <w:abstractNumId w:val="11"/>
  </w:num>
  <w:num w:numId="4" w16cid:durableId="124586327">
    <w:abstractNumId w:val="3"/>
  </w:num>
  <w:num w:numId="5" w16cid:durableId="593443147">
    <w:abstractNumId w:val="8"/>
  </w:num>
  <w:num w:numId="6" w16cid:durableId="1101494177">
    <w:abstractNumId w:val="2"/>
  </w:num>
  <w:num w:numId="7" w16cid:durableId="501746882">
    <w:abstractNumId w:val="7"/>
  </w:num>
  <w:num w:numId="8" w16cid:durableId="1204319547">
    <w:abstractNumId w:val="12"/>
  </w:num>
  <w:num w:numId="9" w16cid:durableId="1061563509">
    <w:abstractNumId w:val="5"/>
  </w:num>
  <w:num w:numId="10" w16cid:durableId="2121945490">
    <w:abstractNumId w:val="9"/>
  </w:num>
  <w:num w:numId="11" w16cid:durableId="1715886876">
    <w:abstractNumId w:val="4"/>
  </w:num>
  <w:num w:numId="12" w16cid:durableId="1623414641">
    <w:abstractNumId w:val="10"/>
  </w:num>
  <w:num w:numId="13" w16cid:durableId="1831171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BA"/>
    <w:rsid w:val="0000231F"/>
    <w:rsid w:val="0001163B"/>
    <w:rsid w:val="00023E65"/>
    <w:rsid w:val="000415DC"/>
    <w:rsid w:val="00052A27"/>
    <w:rsid w:val="000562C7"/>
    <w:rsid w:val="00072442"/>
    <w:rsid w:val="00081EC7"/>
    <w:rsid w:val="0008520A"/>
    <w:rsid w:val="000A052D"/>
    <w:rsid w:val="000A50C8"/>
    <w:rsid w:val="000D3574"/>
    <w:rsid w:val="001118BA"/>
    <w:rsid w:val="00124128"/>
    <w:rsid w:val="0012730F"/>
    <w:rsid w:val="0012735E"/>
    <w:rsid w:val="001464D4"/>
    <w:rsid w:val="001574FA"/>
    <w:rsid w:val="001B33D3"/>
    <w:rsid w:val="001B511D"/>
    <w:rsid w:val="001B68E9"/>
    <w:rsid w:val="001C5C47"/>
    <w:rsid w:val="00237675"/>
    <w:rsid w:val="00250C82"/>
    <w:rsid w:val="00264C77"/>
    <w:rsid w:val="00266A9C"/>
    <w:rsid w:val="00275778"/>
    <w:rsid w:val="002976F4"/>
    <w:rsid w:val="002B3C9C"/>
    <w:rsid w:val="002E03F9"/>
    <w:rsid w:val="002F627C"/>
    <w:rsid w:val="00303A36"/>
    <w:rsid w:val="003110FA"/>
    <w:rsid w:val="00313C1B"/>
    <w:rsid w:val="00314E9D"/>
    <w:rsid w:val="00340DCF"/>
    <w:rsid w:val="00343237"/>
    <w:rsid w:val="00344791"/>
    <w:rsid w:val="00364DED"/>
    <w:rsid w:val="00372FB4"/>
    <w:rsid w:val="0038021D"/>
    <w:rsid w:val="00392D56"/>
    <w:rsid w:val="0039487E"/>
    <w:rsid w:val="003B236A"/>
    <w:rsid w:val="003D214E"/>
    <w:rsid w:val="003E1965"/>
    <w:rsid w:val="004200C7"/>
    <w:rsid w:val="00436C58"/>
    <w:rsid w:val="004434C5"/>
    <w:rsid w:val="004610B0"/>
    <w:rsid w:val="00462645"/>
    <w:rsid w:val="00476DC8"/>
    <w:rsid w:val="004C3352"/>
    <w:rsid w:val="004F3D51"/>
    <w:rsid w:val="00507312"/>
    <w:rsid w:val="0051108E"/>
    <w:rsid w:val="00515049"/>
    <w:rsid w:val="00515CB5"/>
    <w:rsid w:val="00515CCE"/>
    <w:rsid w:val="00520F84"/>
    <w:rsid w:val="005260B9"/>
    <w:rsid w:val="0053749B"/>
    <w:rsid w:val="00547972"/>
    <w:rsid w:val="0055391B"/>
    <w:rsid w:val="005543A8"/>
    <w:rsid w:val="005576BA"/>
    <w:rsid w:val="0056467E"/>
    <w:rsid w:val="005727D6"/>
    <w:rsid w:val="005B0251"/>
    <w:rsid w:val="005B7DB3"/>
    <w:rsid w:val="005D6C40"/>
    <w:rsid w:val="005E15D9"/>
    <w:rsid w:val="006146CD"/>
    <w:rsid w:val="006277F1"/>
    <w:rsid w:val="00631672"/>
    <w:rsid w:val="0068249D"/>
    <w:rsid w:val="00683F6A"/>
    <w:rsid w:val="00686D24"/>
    <w:rsid w:val="00695104"/>
    <w:rsid w:val="006A7F8C"/>
    <w:rsid w:val="006E2433"/>
    <w:rsid w:val="006E5498"/>
    <w:rsid w:val="00704403"/>
    <w:rsid w:val="00707EC7"/>
    <w:rsid w:val="007275AE"/>
    <w:rsid w:val="00733E4B"/>
    <w:rsid w:val="0075299F"/>
    <w:rsid w:val="0075611D"/>
    <w:rsid w:val="00757EE4"/>
    <w:rsid w:val="007B21C6"/>
    <w:rsid w:val="007C1840"/>
    <w:rsid w:val="007D6FDF"/>
    <w:rsid w:val="007E61D8"/>
    <w:rsid w:val="007F4992"/>
    <w:rsid w:val="00801A00"/>
    <w:rsid w:val="008342D1"/>
    <w:rsid w:val="00863B52"/>
    <w:rsid w:val="008677AB"/>
    <w:rsid w:val="00870E57"/>
    <w:rsid w:val="00872968"/>
    <w:rsid w:val="00884A94"/>
    <w:rsid w:val="008A26C3"/>
    <w:rsid w:val="008B2864"/>
    <w:rsid w:val="008C4404"/>
    <w:rsid w:val="008D076C"/>
    <w:rsid w:val="008D5181"/>
    <w:rsid w:val="008E38DA"/>
    <w:rsid w:val="008F7804"/>
    <w:rsid w:val="00901158"/>
    <w:rsid w:val="009136B2"/>
    <w:rsid w:val="00917AE5"/>
    <w:rsid w:val="009313A9"/>
    <w:rsid w:val="00943716"/>
    <w:rsid w:val="009755D8"/>
    <w:rsid w:val="00995C77"/>
    <w:rsid w:val="009A70EA"/>
    <w:rsid w:val="009B355D"/>
    <w:rsid w:val="009D1DA0"/>
    <w:rsid w:val="009E54AB"/>
    <w:rsid w:val="00A20C64"/>
    <w:rsid w:val="00A313A0"/>
    <w:rsid w:val="00A47E4F"/>
    <w:rsid w:val="00A51BC6"/>
    <w:rsid w:val="00A561D4"/>
    <w:rsid w:val="00A672C7"/>
    <w:rsid w:val="00A7022B"/>
    <w:rsid w:val="00A776CE"/>
    <w:rsid w:val="00A82B35"/>
    <w:rsid w:val="00A83C5C"/>
    <w:rsid w:val="00AA4EFB"/>
    <w:rsid w:val="00AB49EC"/>
    <w:rsid w:val="00AE10C7"/>
    <w:rsid w:val="00AE4382"/>
    <w:rsid w:val="00AE509C"/>
    <w:rsid w:val="00AF6166"/>
    <w:rsid w:val="00AF7502"/>
    <w:rsid w:val="00B230D8"/>
    <w:rsid w:val="00B2366F"/>
    <w:rsid w:val="00B372D0"/>
    <w:rsid w:val="00B50AF6"/>
    <w:rsid w:val="00B66361"/>
    <w:rsid w:val="00B86A73"/>
    <w:rsid w:val="00B86BFF"/>
    <w:rsid w:val="00B924D0"/>
    <w:rsid w:val="00BA225F"/>
    <w:rsid w:val="00BB2C91"/>
    <w:rsid w:val="00BB7043"/>
    <w:rsid w:val="00BB7CE4"/>
    <w:rsid w:val="00BC5564"/>
    <w:rsid w:val="00BE330E"/>
    <w:rsid w:val="00BE3A54"/>
    <w:rsid w:val="00C023A1"/>
    <w:rsid w:val="00C16875"/>
    <w:rsid w:val="00C176F9"/>
    <w:rsid w:val="00C27040"/>
    <w:rsid w:val="00C34977"/>
    <w:rsid w:val="00C6701D"/>
    <w:rsid w:val="00C673AA"/>
    <w:rsid w:val="00C81062"/>
    <w:rsid w:val="00CA06F9"/>
    <w:rsid w:val="00CA1AFA"/>
    <w:rsid w:val="00CB0187"/>
    <w:rsid w:val="00CB2BDD"/>
    <w:rsid w:val="00CB5AB1"/>
    <w:rsid w:val="00CC679B"/>
    <w:rsid w:val="00CE73CB"/>
    <w:rsid w:val="00D07005"/>
    <w:rsid w:val="00D14B05"/>
    <w:rsid w:val="00D17D3F"/>
    <w:rsid w:val="00D22672"/>
    <w:rsid w:val="00D45DE9"/>
    <w:rsid w:val="00D5169A"/>
    <w:rsid w:val="00D56E82"/>
    <w:rsid w:val="00D727BA"/>
    <w:rsid w:val="00D751C9"/>
    <w:rsid w:val="00D77005"/>
    <w:rsid w:val="00D818EE"/>
    <w:rsid w:val="00DC3D3E"/>
    <w:rsid w:val="00DF5FED"/>
    <w:rsid w:val="00E0283A"/>
    <w:rsid w:val="00E043F3"/>
    <w:rsid w:val="00E17CC3"/>
    <w:rsid w:val="00E32939"/>
    <w:rsid w:val="00E35617"/>
    <w:rsid w:val="00E47C3D"/>
    <w:rsid w:val="00E738EF"/>
    <w:rsid w:val="00E81C06"/>
    <w:rsid w:val="00EF5793"/>
    <w:rsid w:val="00F06137"/>
    <w:rsid w:val="00F06B79"/>
    <w:rsid w:val="00F25BEB"/>
    <w:rsid w:val="00F61F41"/>
    <w:rsid w:val="00F86FC9"/>
    <w:rsid w:val="00FB6309"/>
    <w:rsid w:val="00FD2478"/>
    <w:rsid w:val="00FD2C94"/>
    <w:rsid w:val="00FD31B9"/>
    <w:rsid w:val="00FD580B"/>
    <w:rsid w:val="00FE27D1"/>
    <w:rsid w:val="00FE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4ACDF6"/>
  <w15:docId w15:val="{E872F1FC-BB20-C842-AC64-F69290D2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3C1B"/>
  </w:style>
  <w:style w:type="paragraph" w:styleId="Zpat">
    <w:name w:val="footer"/>
    <w:basedOn w:val="Normln"/>
    <w:link w:val="ZpatChar"/>
    <w:uiPriority w:val="99"/>
    <w:unhideWhenUsed/>
    <w:rsid w:val="003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3C1B"/>
  </w:style>
  <w:style w:type="paragraph" w:styleId="Bezmezer">
    <w:name w:val="No Spacing"/>
    <w:link w:val="BezmezerChar"/>
    <w:uiPriority w:val="1"/>
    <w:qFormat/>
    <w:rsid w:val="007275AE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275AE"/>
    <w:rPr>
      <w:rFonts w:eastAsiaTheme="minorEastAsia"/>
      <w:lang w:eastAsia="cs-CZ"/>
    </w:rPr>
  </w:style>
  <w:style w:type="character" w:customStyle="1" w:styleId="apple-converted-space">
    <w:name w:val="apple-converted-space"/>
    <w:basedOn w:val="Standardnpsmoodstavce"/>
    <w:rsid w:val="000A052D"/>
  </w:style>
  <w:style w:type="paragraph" w:styleId="Odstavecseseznamem">
    <w:name w:val="List Paragraph"/>
    <w:basedOn w:val="Normln"/>
    <w:uiPriority w:val="34"/>
    <w:qFormat/>
    <w:rsid w:val="000A0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976F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976F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31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10FA"/>
    <w:rPr>
      <w:b/>
      <w:bCs/>
    </w:rPr>
  </w:style>
  <w:style w:type="paragraph" w:customStyle="1" w:styleId="paragraph">
    <w:name w:val="paragraph"/>
    <w:basedOn w:val="Normln"/>
    <w:rsid w:val="005B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rsid w:val="005B7DB3"/>
  </w:style>
  <w:style w:type="character" w:customStyle="1" w:styleId="eop">
    <w:name w:val="eop"/>
    <w:rsid w:val="005B7DB3"/>
  </w:style>
  <w:style w:type="character" w:customStyle="1" w:styleId="searchhighlight">
    <w:name w:val="searchhighlight"/>
    <w:basedOn w:val="Standardnpsmoodstavce"/>
    <w:rsid w:val="00B230D8"/>
  </w:style>
  <w:style w:type="paragraph" w:customStyle="1" w:styleId="Default">
    <w:name w:val="Default"/>
    <w:rsid w:val="00B230D8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character" w:customStyle="1" w:styleId="atm-text-decorator">
    <w:name w:val="atm-text-decorator"/>
    <w:basedOn w:val="Standardnpsmoodstavce"/>
    <w:rsid w:val="00B230D8"/>
  </w:style>
  <w:style w:type="character" w:styleId="Sledovanodkaz">
    <w:name w:val="FollowedHyperlink"/>
    <w:basedOn w:val="Standardnpsmoodstavce"/>
    <w:uiPriority w:val="99"/>
    <w:semiHidden/>
    <w:unhideWhenUsed/>
    <w:rsid w:val="00917AE5"/>
    <w:rPr>
      <w:color w:val="954F72" w:themeColor="followedHyperlink"/>
      <w:u w:val="single"/>
    </w:rPr>
  </w:style>
  <w:style w:type="paragraph" w:customStyle="1" w:styleId="mcntmcntmsonormal">
    <w:name w:val="mcntmcntmsonormal"/>
    <w:basedOn w:val="Normln"/>
    <w:rsid w:val="00DC3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02270-D56E-482B-9123-ACF231BA8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Barták</dc:creator>
  <cp:keywords/>
  <dc:description/>
  <cp:lastModifiedBy>David Novotný</cp:lastModifiedBy>
  <cp:revision>5</cp:revision>
  <cp:lastPrinted>2023-02-28T10:01:00Z</cp:lastPrinted>
  <dcterms:created xsi:type="dcterms:W3CDTF">2023-09-05T07:23:00Z</dcterms:created>
  <dcterms:modified xsi:type="dcterms:W3CDTF">2023-09-05T07:25:00Z</dcterms:modified>
</cp:coreProperties>
</file>